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70E98CB4">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0891A50F" w14:textId="739AD542" w:rsidR="004D62C6" w:rsidRPr="004D62C6" w:rsidRDefault="004D62C6" w:rsidP="004D62C6">
                              <w:pPr>
                                <w:pStyle w:val="tekst"/>
                                <w:spacing w:before="720"/>
                                <w:ind w:left="432"/>
                                <w:rPr>
                                  <w:rFonts w:asciiTheme="majorHAnsi" w:hAnsiTheme="majorHAnsi"/>
                                  <w:b/>
                                  <w:bCs/>
                                  <w:sz w:val="32"/>
                                </w:rPr>
                              </w:pPr>
                              <w:r w:rsidRPr="004D62C6">
                                <w:rPr>
                                  <w:rFonts w:asciiTheme="majorHAnsi" w:hAnsiTheme="majorHAnsi"/>
                                  <w:b/>
                                  <w:bCs/>
                                  <w:sz w:val="32"/>
                                </w:rPr>
                                <w:t>Wykonanie</w:t>
                              </w:r>
                              <w:r w:rsidR="00AF3325" w:rsidRPr="00AF3325">
                                <w:rPr>
                                  <w:rFonts w:asciiTheme="majorHAnsi" w:hAnsiTheme="majorHAnsi"/>
                                  <w:b/>
                                  <w:bCs/>
                                  <w:sz w:val="32"/>
                                </w:rPr>
                                <w:t xml:space="preserve"> dokumentacji projektowej i robót budowlanych w branży elektroenergetycznej na terenie działania OŁD w RE Sieradz i RE Zgierz-Pabianice w podziale na 3 części.</w:t>
                              </w:r>
                            </w:p>
                            <w:p w14:paraId="1B3B1AF6" w14:textId="56D6C6B3" w:rsidR="00ED072B" w:rsidRPr="00ED072B" w:rsidRDefault="00ED072B" w:rsidP="00ED072B">
                              <w:pPr>
                                <w:pStyle w:val="tekst"/>
                                <w:spacing w:before="720"/>
                                <w:ind w:left="432"/>
                                <w:rPr>
                                  <w:rFonts w:asciiTheme="majorHAnsi" w:hAnsiTheme="majorHAnsi"/>
                                  <w:b/>
                                  <w:bCs/>
                                  <w:sz w:val="32"/>
                                </w:rPr>
                              </w:pPr>
                            </w:p>
                            <w:p w14:paraId="0E983132" w14:textId="77777777" w:rsidR="00AA6546" w:rsidRDefault="00AA6546" w:rsidP="00BF7B08">
                              <w:pPr>
                                <w:pStyle w:val="tekst"/>
                                <w:spacing w:before="720"/>
                                <w:jc w:val="center"/>
                              </w:pPr>
                              <w:r w:rsidRPr="006E100D">
                                <w:t>Nume</w:t>
                              </w:r>
                              <w:r>
                                <w:t>r Postępowania:</w:t>
                              </w:r>
                              <w:r>
                                <w:tab/>
                              </w:r>
                            </w:p>
                            <w:p w14:paraId="740DC77E" w14:textId="2134E98E" w:rsidR="00AA6546" w:rsidRDefault="00AA6546" w:rsidP="00BF7B08">
                              <w:pPr>
                                <w:pStyle w:val="tekst"/>
                                <w:spacing w:before="720"/>
                                <w:jc w:val="center"/>
                              </w:pPr>
                              <w:r>
                                <w:t>POST/DYS/OLD/GZ/0</w:t>
                              </w:r>
                              <w:r w:rsidR="00ED072B">
                                <w:t>4</w:t>
                              </w:r>
                              <w:r w:rsidR="00D46255">
                                <w:t>160</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538B4259"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A44B37">
                                <w:rPr>
                                  <w:noProof/>
                                </w:rPr>
                                <w:t>20 listopada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0891A50F" w14:textId="739AD542" w:rsidR="004D62C6" w:rsidRPr="004D62C6" w:rsidRDefault="004D62C6" w:rsidP="004D62C6">
                        <w:pPr>
                          <w:pStyle w:val="tekst"/>
                          <w:spacing w:before="720"/>
                          <w:ind w:left="432"/>
                          <w:rPr>
                            <w:rFonts w:asciiTheme="majorHAnsi" w:hAnsiTheme="majorHAnsi"/>
                            <w:b/>
                            <w:bCs/>
                            <w:sz w:val="32"/>
                          </w:rPr>
                        </w:pPr>
                        <w:r w:rsidRPr="004D62C6">
                          <w:rPr>
                            <w:rFonts w:asciiTheme="majorHAnsi" w:hAnsiTheme="majorHAnsi"/>
                            <w:b/>
                            <w:bCs/>
                            <w:sz w:val="32"/>
                          </w:rPr>
                          <w:t>Wykonanie</w:t>
                        </w:r>
                        <w:r w:rsidR="00AF3325" w:rsidRPr="00AF3325">
                          <w:rPr>
                            <w:rFonts w:asciiTheme="majorHAnsi" w:hAnsiTheme="majorHAnsi"/>
                            <w:b/>
                            <w:bCs/>
                            <w:sz w:val="32"/>
                          </w:rPr>
                          <w:t xml:space="preserve"> dokumentacji projektowej i robót budowlanych w branży elektroenergetycznej na terenie działania OŁD w RE Sieradz i RE Zgierz-Pabianice w podziale na 3 części.</w:t>
                        </w:r>
                      </w:p>
                      <w:p w14:paraId="1B3B1AF6" w14:textId="56D6C6B3" w:rsidR="00ED072B" w:rsidRPr="00ED072B" w:rsidRDefault="00ED072B" w:rsidP="00ED072B">
                        <w:pPr>
                          <w:pStyle w:val="tekst"/>
                          <w:spacing w:before="720"/>
                          <w:ind w:left="432"/>
                          <w:rPr>
                            <w:rFonts w:asciiTheme="majorHAnsi" w:hAnsiTheme="majorHAnsi"/>
                            <w:b/>
                            <w:bCs/>
                            <w:sz w:val="32"/>
                          </w:rPr>
                        </w:pPr>
                      </w:p>
                      <w:p w14:paraId="0E983132" w14:textId="77777777" w:rsidR="00AA6546" w:rsidRDefault="00AA6546" w:rsidP="00BF7B08">
                        <w:pPr>
                          <w:pStyle w:val="tekst"/>
                          <w:spacing w:before="720"/>
                          <w:jc w:val="center"/>
                        </w:pPr>
                        <w:r w:rsidRPr="006E100D">
                          <w:t>Nume</w:t>
                        </w:r>
                        <w:r>
                          <w:t>r Postępowania:</w:t>
                        </w:r>
                        <w:r>
                          <w:tab/>
                        </w:r>
                      </w:p>
                      <w:p w14:paraId="740DC77E" w14:textId="2134E98E" w:rsidR="00AA6546" w:rsidRDefault="00AA6546" w:rsidP="00BF7B08">
                        <w:pPr>
                          <w:pStyle w:val="tekst"/>
                          <w:spacing w:before="720"/>
                          <w:jc w:val="center"/>
                        </w:pPr>
                        <w:r>
                          <w:t>POST/DYS/OLD/GZ/0</w:t>
                        </w:r>
                        <w:r w:rsidR="00ED072B">
                          <w:t>4</w:t>
                        </w:r>
                        <w:r w:rsidR="00D46255">
                          <w:t>160</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538B4259"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A44B37">
                          <w:rPr>
                            <w:noProof/>
                          </w:rPr>
                          <w:t>20 listopada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4B06A405" w:rsidR="008F38F2" w:rsidRDefault="00A44B37">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605FD">
              <w:rPr>
                <w:webHidden/>
              </w:rPr>
              <w:t>3</w:t>
            </w:r>
            <w:r w:rsidR="008F38F2">
              <w:rPr>
                <w:webHidden/>
              </w:rPr>
              <w:fldChar w:fldCharType="end"/>
            </w:r>
          </w:hyperlink>
        </w:p>
        <w:p w14:paraId="6AEF5F55" w14:textId="7C59534A" w:rsidR="008F38F2" w:rsidRDefault="00A44B37">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605FD">
              <w:rPr>
                <w:webHidden/>
              </w:rPr>
              <w:t>5</w:t>
            </w:r>
            <w:r w:rsidR="008F38F2">
              <w:rPr>
                <w:webHidden/>
              </w:rPr>
              <w:fldChar w:fldCharType="end"/>
            </w:r>
          </w:hyperlink>
        </w:p>
        <w:p w14:paraId="7C293583" w14:textId="630935C1" w:rsidR="008F38F2" w:rsidRDefault="00A44B37">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605FD">
              <w:rPr>
                <w:webHidden/>
              </w:rPr>
              <w:t>5</w:t>
            </w:r>
            <w:r w:rsidR="008F38F2">
              <w:rPr>
                <w:webHidden/>
              </w:rPr>
              <w:fldChar w:fldCharType="end"/>
            </w:r>
          </w:hyperlink>
        </w:p>
        <w:p w14:paraId="53F6E9AF" w14:textId="78E8589D" w:rsidR="008F38F2" w:rsidRDefault="00A44B37">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605FD">
              <w:rPr>
                <w:webHidden/>
              </w:rPr>
              <w:t>5</w:t>
            </w:r>
            <w:r w:rsidR="008F38F2">
              <w:rPr>
                <w:webHidden/>
              </w:rPr>
              <w:fldChar w:fldCharType="end"/>
            </w:r>
          </w:hyperlink>
        </w:p>
        <w:p w14:paraId="426FCB98" w14:textId="7F6EE525" w:rsidR="008F38F2" w:rsidRDefault="00A44B37">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605FD">
              <w:rPr>
                <w:webHidden/>
              </w:rPr>
              <w:t>7</w:t>
            </w:r>
            <w:r w:rsidR="008F38F2">
              <w:rPr>
                <w:webHidden/>
              </w:rPr>
              <w:fldChar w:fldCharType="end"/>
            </w:r>
          </w:hyperlink>
        </w:p>
        <w:p w14:paraId="55E26B12" w14:textId="2679B47D" w:rsidR="008F38F2" w:rsidRDefault="00A44B37">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605FD">
              <w:rPr>
                <w:webHidden/>
              </w:rPr>
              <w:t>7</w:t>
            </w:r>
            <w:r w:rsidR="008F38F2">
              <w:rPr>
                <w:webHidden/>
              </w:rPr>
              <w:fldChar w:fldCharType="end"/>
            </w:r>
          </w:hyperlink>
        </w:p>
        <w:p w14:paraId="6A327E1C" w14:textId="541598FC" w:rsidR="008F38F2" w:rsidRDefault="00A44B37">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605FD">
              <w:rPr>
                <w:webHidden/>
              </w:rPr>
              <w:t>8</w:t>
            </w:r>
            <w:r w:rsidR="008F38F2">
              <w:rPr>
                <w:webHidden/>
              </w:rPr>
              <w:fldChar w:fldCharType="end"/>
            </w:r>
          </w:hyperlink>
        </w:p>
        <w:p w14:paraId="05AFF06B" w14:textId="028AE565" w:rsidR="008F38F2" w:rsidRDefault="00A44B37">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605FD">
              <w:rPr>
                <w:webHidden/>
              </w:rPr>
              <w:t>8</w:t>
            </w:r>
            <w:r w:rsidR="008F38F2">
              <w:rPr>
                <w:webHidden/>
              </w:rPr>
              <w:fldChar w:fldCharType="end"/>
            </w:r>
          </w:hyperlink>
        </w:p>
        <w:p w14:paraId="49A6FB55" w14:textId="59D7F15C" w:rsidR="008F38F2" w:rsidRDefault="00A44B37">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605FD">
              <w:rPr>
                <w:webHidden/>
              </w:rPr>
              <w:t>9</w:t>
            </w:r>
            <w:r w:rsidR="008F38F2">
              <w:rPr>
                <w:webHidden/>
              </w:rPr>
              <w:fldChar w:fldCharType="end"/>
            </w:r>
          </w:hyperlink>
        </w:p>
        <w:p w14:paraId="2604CA24" w14:textId="3581AC99" w:rsidR="008F38F2" w:rsidRDefault="00A44B37">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605FD">
              <w:rPr>
                <w:webHidden/>
              </w:rPr>
              <w:t>9</w:t>
            </w:r>
            <w:r w:rsidR="008F38F2">
              <w:rPr>
                <w:webHidden/>
              </w:rPr>
              <w:fldChar w:fldCharType="end"/>
            </w:r>
          </w:hyperlink>
        </w:p>
        <w:p w14:paraId="20CB8DE3" w14:textId="1FA51E0F" w:rsidR="008F38F2" w:rsidRDefault="00A44B37">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605FD">
              <w:rPr>
                <w:webHidden/>
              </w:rPr>
              <w:t>10</w:t>
            </w:r>
            <w:r w:rsidR="008F38F2">
              <w:rPr>
                <w:webHidden/>
              </w:rPr>
              <w:fldChar w:fldCharType="end"/>
            </w:r>
          </w:hyperlink>
        </w:p>
        <w:p w14:paraId="3C0F09E4" w14:textId="6577A03A" w:rsidR="008F38F2" w:rsidRDefault="00A44B37">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605FD">
              <w:rPr>
                <w:webHidden/>
              </w:rPr>
              <w:t>10</w:t>
            </w:r>
            <w:r w:rsidR="008F38F2">
              <w:rPr>
                <w:webHidden/>
              </w:rPr>
              <w:fldChar w:fldCharType="end"/>
            </w:r>
          </w:hyperlink>
        </w:p>
        <w:p w14:paraId="27FB5429" w14:textId="40C91BD9" w:rsidR="008F38F2" w:rsidRDefault="00A44B37">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605FD">
              <w:rPr>
                <w:webHidden/>
              </w:rPr>
              <w:t>10</w:t>
            </w:r>
            <w:r w:rsidR="008F38F2">
              <w:rPr>
                <w:webHidden/>
              </w:rPr>
              <w:fldChar w:fldCharType="end"/>
            </w:r>
          </w:hyperlink>
        </w:p>
        <w:p w14:paraId="6FD864AF" w14:textId="5D2AB458" w:rsidR="008F38F2" w:rsidRDefault="00A44B37">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605FD">
              <w:rPr>
                <w:webHidden/>
              </w:rPr>
              <w:t>11</w:t>
            </w:r>
            <w:r w:rsidR="008F38F2">
              <w:rPr>
                <w:webHidden/>
              </w:rPr>
              <w:fldChar w:fldCharType="end"/>
            </w:r>
          </w:hyperlink>
        </w:p>
        <w:p w14:paraId="5B9B8BD4" w14:textId="6C80B2A2" w:rsidR="008F38F2" w:rsidRDefault="00A44B37">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605FD">
              <w:rPr>
                <w:webHidden/>
              </w:rPr>
              <w:t>11</w:t>
            </w:r>
            <w:r w:rsidR="008F38F2">
              <w:rPr>
                <w:webHidden/>
              </w:rPr>
              <w:fldChar w:fldCharType="end"/>
            </w:r>
          </w:hyperlink>
        </w:p>
        <w:p w14:paraId="79502066" w14:textId="2EB74AD7" w:rsidR="008F38F2" w:rsidRDefault="00A44B37">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605FD">
              <w:rPr>
                <w:webHidden/>
              </w:rPr>
              <w:t>12</w:t>
            </w:r>
            <w:r w:rsidR="008F38F2">
              <w:rPr>
                <w:webHidden/>
              </w:rPr>
              <w:fldChar w:fldCharType="end"/>
            </w:r>
          </w:hyperlink>
        </w:p>
        <w:p w14:paraId="11F7E7D6" w14:textId="700940BE" w:rsidR="008F38F2" w:rsidRDefault="00A44B37">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605FD">
              <w:rPr>
                <w:webHidden/>
              </w:rPr>
              <w:t>12</w:t>
            </w:r>
            <w:r w:rsidR="008F38F2">
              <w:rPr>
                <w:webHidden/>
              </w:rPr>
              <w:fldChar w:fldCharType="end"/>
            </w:r>
          </w:hyperlink>
        </w:p>
        <w:p w14:paraId="6E85BD1A" w14:textId="63DC6C80" w:rsidR="008F38F2" w:rsidRDefault="00A44B37">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605FD">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4074F2E5" w14:textId="557A5560" w:rsidR="0035260F" w:rsidRDefault="00A44B37" w:rsidP="00EC37A3">
      <w:pPr>
        <w:autoSpaceDE w:val="0"/>
        <w:autoSpaceDN w:val="0"/>
        <w:adjustRightInd w:val="0"/>
        <w:spacing w:before="120" w:line="24" w:lineRule="atLeast"/>
        <w:ind w:left="709"/>
        <w:jc w:val="both"/>
        <w:rPr>
          <w:color w:val="000000"/>
          <w:sz w:val="20"/>
          <w:lang w:eastAsia="pl-PL"/>
        </w:rPr>
      </w:pPr>
      <w:hyperlink r:id="rId13" w:history="1">
        <w:r w:rsidR="0035260F" w:rsidRPr="009765F2">
          <w:rPr>
            <w:rStyle w:val="Hipercze"/>
            <w:lang w:eastAsia="pl-PL"/>
          </w:rPr>
          <w:t>https://www.pgedystrybucja.pl</w:t>
        </w:r>
      </w:hyperlink>
    </w:p>
    <w:p w14:paraId="2E8CB26D" w14:textId="7CFE3CF1" w:rsidR="008F38F2" w:rsidRPr="004E469B" w:rsidRDefault="008F38F2" w:rsidP="00EC37A3">
      <w:pPr>
        <w:autoSpaceDE w:val="0"/>
        <w:autoSpaceDN w:val="0"/>
        <w:adjustRightInd w:val="0"/>
        <w:spacing w:before="120" w:line="24" w:lineRule="atLeast"/>
        <w:ind w:left="709"/>
        <w:jc w:val="both"/>
        <w:rPr>
          <w:rFonts w:cstheme="minorHAnsi"/>
          <w:sz w:val="20"/>
          <w:lang w:eastAsia="pl-PL"/>
        </w:rPr>
      </w:pPr>
      <w:r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25A7827D"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r w:rsidR="00F2557A" w:rsidRPr="00732329">
        <w:rPr>
          <w:b/>
          <w:sz w:val="20"/>
        </w:rPr>
        <w:t>Nie dotyczy.</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lastRenderedPageBreak/>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A44B37" w:rsidP="008F38F2">
      <w:pPr>
        <w:pStyle w:val="Akapitzlist"/>
        <w:spacing w:before="120" w:line="24" w:lineRule="atLeast"/>
        <w:ind w:left="709"/>
        <w:contextualSpacing w:val="0"/>
        <w:rPr>
          <w:sz w:val="20"/>
        </w:rPr>
      </w:pPr>
      <w:hyperlink r:id="rId16"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A44B37"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2BEC876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A44B37" w:rsidP="008F38F2">
      <w:pPr>
        <w:pStyle w:val="Akapitzlist"/>
        <w:spacing w:line="24" w:lineRule="atLeast"/>
        <w:ind w:left="709"/>
        <w:rPr>
          <w:rFonts w:cstheme="minorHAnsi"/>
          <w:sz w:val="20"/>
        </w:rPr>
      </w:pPr>
      <w:hyperlink r:id="rId18"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6B559852" w14:textId="69ACD484" w:rsidR="0035260F" w:rsidRDefault="008F38F2" w:rsidP="0035260F">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0E86475D" w14:textId="77777777" w:rsidR="0035260F" w:rsidRPr="0035260F" w:rsidRDefault="0035260F" w:rsidP="0035260F">
      <w:pPr>
        <w:pStyle w:val="Akapitzlist"/>
        <w:spacing w:before="120" w:after="120" w:line="24" w:lineRule="atLeast"/>
        <w:contextualSpacing w:val="0"/>
        <w:jc w:val="both"/>
        <w:rPr>
          <w:sz w:val="20"/>
        </w:rPr>
      </w:pPr>
    </w:p>
    <w:p w14:paraId="3E6A36EF" w14:textId="77777777" w:rsidR="0035260F" w:rsidRPr="0035260F" w:rsidRDefault="0035260F" w:rsidP="0035260F">
      <w:pPr>
        <w:pStyle w:val="Nagwek2"/>
        <w:numPr>
          <w:ilvl w:val="0"/>
          <w:numId w:val="0"/>
        </w:numPr>
        <w:ind w:left="576" w:hanging="576"/>
      </w:pPr>
    </w:p>
    <w:p w14:paraId="6B273A57" w14:textId="77777777" w:rsidR="008F38F2" w:rsidRPr="00C62503" w:rsidRDefault="008F38F2" w:rsidP="008F38F2">
      <w:pPr>
        <w:pStyle w:val="Nagwek1"/>
        <w:numPr>
          <w:ilvl w:val="0"/>
          <w:numId w:val="7"/>
        </w:numPr>
      </w:pPr>
      <w:bookmarkStart w:id="32" w:name="_Toc193111778"/>
      <w:r w:rsidRPr="00C62503">
        <w:t>OPIS PRZEDMIOTU ZAKUPU</w:t>
      </w:r>
      <w:bookmarkEnd w:id="32"/>
    </w:p>
    <w:p w14:paraId="442E09D4" w14:textId="30AB0A31" w:rsidR="004D62C6" w:rsidRPr="004D62C6" w:rsidRDefault="008F38F2" w:rsidP="004D62C6">
      <w:pPr>
        <w:pStyle w:val="Akapitzlist"/>
        <w:numPr>
          <w:ilvl w:val="1"/>
          <w:numId w:val="7"/>
        </w:numPr>
        <w:spacing w:before="120" w:line="24" w:lineRule="atLeast"/>
        <w:rPr>
          <w:b/>
          <w:bCs/>
          <w:sz w:val="20"/>
        </w:rPr>
      </w:pPr>
      <w:r w:rsidRPr="00C62503">
        <w:rPr>
          <w:sz w:val="20"/>
        </w:rPr>
        <w:t xml:space="preserve">Przedmiotem postępowania zakupowego jest </w:t>
      </w:r>
      <w:bookmarkStart w:id="33" w:name="_Hlk213913257"/>
      <w:r w:rsidR="004D62C6" w:rsidRPr="004D62C6">
        <w:rPr>
          <w:b/>
          <w:bCs/>
          <w:sz w:val="20"/>
        </w:rPr>
        <w:t>Wykonanie</w:t>
      </w:r>
      <w:bookmarkEnd w:id="33"/>
      <w:r w:rsidR="00D46255" w:rsidRPr="00D46255">
        <w:rPr>
          <w:b/>
          <w:bCs/>
          <w:sz w:val="20"/>
        </w:rPr>
        <w:t xml:space="preserve"> dokumentacji projektowej i</w:t>
      </w:r>
      <w:r w:rsidR="00D46255">
        <w:rPr>
          <w:b/>
          <w:bCs/>
          <w:sz w:val="20"/>
        </w:rPr>
        <w:t> </w:t>
      </w:r>
      <w:r w:rsidR="00D46255" w:rsidRPr="00D46255">
        <w:rPr>
          <w:b/>
          <w:bCs/>
          <w:sz w:val="20"/>
        </w:rPr>
        <w:t>robót budowlanych w branży elektroenergetycznej na terenie działania OŁD w</w:t>
      </w:r>
      <w:r w:rsidR="00D46255">
        <w:rPr>
          <w:b/>
          <w:bCs/>
          <w:sz w:val="20"/>
        </w:rPr>
        <w:t> </w:t>
      </w:r>
      <w:r w:rsidR="00D46255" w:rsidRPr="00D46255">
        <w:rPr>
          <w:b/>
          <w:bCs/>
          <w:sz w:val="20"/>
        </w:rPr>
        <w:t>RE Sieradz i RE Zgierz-Pabianice w podziale na 3 części.</w:t>
      </w:r>
    </w:p>
    <w:p w14:paraId="5AF60CD2" w14:textId="353BDEB0" w:rsidR="008F38F2" w:rsidRPr="00F3473C" w:rsidRDefault="008F38F2" w:rsidP="004D62C6">
      <w:pPr>
        <w:pStyle w:val="Akapitzlist"/>
        <w:spacing w:before="120" w:line="24" w:lineRule="atLeast"/>
        <w:rPr>
          <w:b/>
          <w:bCs/>
          <w:sz w:val="20"/>
        </w:rPr>
      </w:pPr>
    </w:p>
    <w:p w14:paraId="2C56BFD0" w14:textId="5232204A" w:rsidR="008F38F2"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D46255">
        <w:rPr>
          <w:sz w:val="20"/>
        </w:rPr>
        <w:t>3</w:t>
      </w:r>
      <w:r w:rsidR="009B0616">
        <w:rPr>
          <w:sz w:val="20"/>
        </w:rPr>
        <w:t xml:space="preserve"> (słownie: </w:t>
      </w:r>
      <w:r w:rsidR="00D46255">
        <w:rPr>
          <w:sz w:val="20"/>
        </w:rPr>
        <w:t>trzy</w:t>
      </w:r>
      <w:r w:rsidR="009B0616">
        <w:rPr>
          <w:sz w:val="20"/>
        </w:rPr>
        <w:t>) niezależnych</w:t>
      </w:r>
      <w:r w:rsidRPr="00C62503">
        <w:rPr>
          <w:sz w:val="20"/>
        </w:rPr>
        <w:t xml:space="preserve"> części w sposób opisany poniżej: </w:t>
      </w:r>
    </w:p>
    <w:p w14:paraId="527403BA" w14:textId="28B60699" w:rsidR="009B0616" w:rsidRDefault="004D62C6" w:rsidP="00D46255">
      <w:pPr>
        <w:pStyle w:val="Akapitzlist"/>
        <w:spacing w:before="120" w:after="0" w:line="24" w:lineRule="atLeast"/>
        <w:ind w:left="1701" w:hanging="1134"/>
        <w:contextualSpacing w:val="0"/>
        <w:jc w:val="both"/>
        <w:rPr>
          <w:sz w:val="20"/>
        </w:rPr>
      </w:pPr>
      <w:bookmarkStart w:id="34" w:name="_Hlk213913275"/>
      <w:r w:rsidRPr="004D62C6">
        <w:rPr>
          <w:sz w:val="20"/>
        </w:rPr>
        <w:t>Część</w:t>
      </w:r>
      <w:bookmarkEnd w:id="34"/>
      <w:r w:rsidR="00D46255" w:rsidRPr="00D46255">
        <w:rPr>
          <w:sz w:val="20"/>
        </w:rPr>
        <w:t xml:space="preserve"> 1: </w:t>
      </w:r>
      <w:bookmarkStart w:id="35" w:name="_Hlk214438157"/>
      <w:r w:rsidR="00D46255" w:rsidRPr="00D46255">
        <w:rPr>
          <w:sz w:val="20"/>
        </w:rPr>
        <w:t>Wykonanie dokumentacji projektowej i robót budowlanych w branży elektroenergetycznej. Przyłączenie elektrowni fotowoltaicznej zlokalizowanej w miejscowości Buczek dz. 1001/1, 932/1 (RE Sieradz)</w:t>
      </w:r>
      <w:r w:rsidR="00D46255">
        <w:rPr>
          <w:sz w:val="20"/>
        </w:rPr>
        <w:t>.</w:t>
      </w:r>
      <w:bookmarkEnd w:id="35"/>
    </w:p>
    <w:p w14:paraId="210B62A1" w14:textId="2D9E0588" w:rsidR="009B0616" w:rsidRDefault="004D62C6" w:rsidP="00D46255">
      <w:pPr>
        <w:pStyle w:val="Akapitzlist"/>
        <w:spacing w:before="120" w:after="0" w:line="24" w:lineRule="atLeast"/>
        <w:ind w:left="1701" w:hanging="1134"/>
        <w:contextualSpacing w:val="0"/>
        <w:jc w:val="both"/>
        <w:rPr>
          <w:sz w:val="20"/>
        </w:rPr>
      </w:pPr>
      <w:bookmarkStart w:id="36" w:name="_Hlk213913286"/>
      <w:r w:rsidRPr="004D62C6">
        <w:rPr>
          <w:sz w:val="20"/>
        </w:rPr>
        <w:t>Część</w:t>
      </w:r>
      <w:bookmarkEnd w:id="36"/>
      <w:r w:rsidR="00D46255" w:rsidRPr="00D46255">
        <w:rPr>
          <w:sz w:val="20"/>
        </w:rPr>
        <w:t xml:space="preserve"> 2: </w:t>
      </w:r>
      <w:bookmarkStart w:id="37" w:name="_Hlk214438250"/>
      <w:r w:rsidR="00D46255" w:rsidRPr="00D46255">
        <w:rPr>
          <w:sz w:val="20"/>
        </w:rPr>
        <w:t>Wykonanie dokumentacji projektowej i robót budowlanych w branży elektroenergetycznej. Przyłączenie do sieci elektroenergetycznej kompleksu trzech budynków handlowo-usługowych zlokalizowanych w miejscowości Zgierz przy ul. Tuwima na dz. 160/2, 160/3, 160/4, 161/1, 161/2. (RE Zgierz-Pabianice)</w:t>
      </w:r>
      <w:r w:rsidR="00D46255">
        <w:rPr>
          <w:sz w:val="20"/>
        </w:rPr>
        <w:t>.</w:t>
      </w:r>
      <w:bookmarkEnd w:id="37"/>
    </w:p>
    <w:p w14:paraId="77872EB4" w14:textId="4E17BFFF" w:rsidR="009B0616" w:rsidRPr="00C62503" w:rsidRDefault="004D62C6" w:rsidP="00D46255">
      <w:pPr>
        <w:pStyle w:val="Akapitzlist"/>
        <w:spacing w:before="120" w:after="0" w:line="24" w:lineRule="atLeast"/>
        <w:ind w:left="1701" w:hanging="1134"/>
        <w:contextualSpacing w:val="0"/>
        <w:jc w:val="both"/>
        <w:rPr>
          <w:sz w:val="20"/>
        </w:rPr>
      </w:pPr>
      <w:bookmarkStart w:id="38" w:name="_Hlk213913296"/>
      <w:r w:rsidRPr="004D62C6">
        <w:rPr>
          <w:sz w:val="20"/>
        </w:rPr>
        <w:t>Część</w:t>
      </w:r>
      <w:bookmarkEnd w:id="38"/>
      <w:r w:rsidR="00D46255" w:rsidRPr="00D46255">
        <w:rPr>
          <w:sz w:val="20"/>
        </w:rPr>
        <w:t xml:space="preserve"> 3: </w:t>
      </w:r>
      <w:bookmarkStart w:id="39" w:name="_Hlk214438301"/>
      <w:r w:rsidR="00D46255" w:rsidRPr="00D46255">
        <w:rPr>
          <w:sz w:val="20"/>
        </w:rPr>
        <w:t>Wykonanie dokumentacji projektowej i robót budowlanych w branży elektroenergetycznej. Przyłączenie do sieci elektroenergetycznej: Budynki mieszkalne w zabudowie szeregowej, Lokalizacja: Stryków ul. Legionów  dz. nr 127/1 i 128/1 (RE Zgierz-Pabianice)</w:t>
      </w:r>
      <w:r w:rsidR="00D46255">
        <w:rPr>
          <w:sz w:val="20"/>
        </w:rPr>
        <w:t>.</w:t>
      </w:r>
      <w:bookmarkEnd w:id="39"/>
    </w:p>
    <w:p w14:paraId="718334BF" w14:textId="2DB0B3D9" w:rsidR="008F38F2" w:rsidRPr="00D05D85" w:rsidRDefault="008F38F2" w:rsidP="00897B32">
      <w:pPr>
        <w:spacing w:before="120" w:line="24" w:lineRule="atLeast"/>
        <w:ind w:left="567"/>
        <w:jc w:val="both"/>
        <w:rPr>
          <w:sz w:val="20"/>
        </w:rPr>
      </w:pPr>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40" w:name="_Toc193111779"/>
      <w:r w:rsidRPr="00C62503">
        <w:t>TERMIN WYKONANIA ZAMÓWIENIA</w:t>
      </w:r>
      <w:bookmarkEnd w:id="40"/>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41" w:name="_Toc193111780"/>
      <w:r w:rsidRPr="00C62503">
        <w:t>WADIUM</w:t>
      </w:r>
      <w:bookmarkEnd w:id="41"/>
    </w:p>
    <w:p w14:paraId="4B49AED3" w14:textId="77777777" w:rsidR="00D65ABF" w:rsidRDefault="008F38F2" w:rsidP="008F38F2">
      <w:pPr>
        <w:pStyle w:val="Akapitzlist"/>
        <w:numPr>
          <w:ilvl w:val="1"/>
          <w:numId w:val="20"/>
        </w:numPr>
        <w:spacing w:before="120" w:after="0" w:line="24" w:lineRule="atLeast"/>
        <w:ind w:left="567" w:hanging="567"/>
        <w:jc w:val="both"/>
        <w:rPr>
          <w:sz w:val="20"/>
        </w:rPr>
      </w:pPr>
      <w:r w:rsidRPr="00C62503">
        <w:rPr>
          <w:sz w:val="20"/>
        </w:rPr>
        <w:t>Wykonawca zobowiązany będzie do wniesienia wadium przed upływem terminu składania ofert w wysokości</w:t>
      </w:r>
      <w:r w:rsidR="00D65ABF">
        <w:rPr>
          <w:sz w:val="20"/>
        </w:rPr>
        <w:t>:</w:t>
      </w:r>
    </w:p>
    <w:p w14:paraId="58FC190E" w14:textId="77777777" w:rsidR="0035260F" w:rsidRDefault="0035260F" w:rsidP="0035260F">
      <w:pPr>
        <w:pStyle w:val="Akapitzlist"/>
        <w:spacing w:before="120" w:after="0" w:line="24" w:lineRule="atLeast"/>
        <w:ind w:left="567"/>
        <w:jc w:val="both"/>
        <w:rPr>
          <w:sz w:val="20"/>
        </w:rPr>
      </w:pPr>
    </w:p>
    <w:p w14:paraId="608A20AC" w14:textId="76BCFE4E" w:rsidR="008F38F2" w:rsidRDefault="00D65ABF" w:rsidP="00D65ABF">
      <w:pPr>
        <w:pStyle w:val="Akapitzlist"/>
        <w:spacing w:before="120" w:after="0" w:line="24" w:lineRule="atLeast"/>
        <w:ind w:left="567"/>
        <w:jc w:val="both"/>
        <w:rPr>
          <w:sz w:val="20"/>
        </w:rPr>
      </w:pPr>
      <w:r>
        <w:rPr>
          <w:sz w:val="20"/>
        </w:rPr>
        <w:t>Część 1:</w:t>
      </w:r>
      <w:r w:rsidR="00CF3287">
        <w:rPr>
          <w:sz w:val="20"/>
        </w:rPr>
        <w:t xml:space="preserve"> </w:t>
      </w:r>
      <w:r w:rsidR="003759D0" w:rsidRPr="003759D0">
        <w:rPr>
          <w:sz w:val="20"/>
        </w:rPr>
        <w:t>nie dotyczy</w:t>
      </w:r>
      <w:r w:rsidR="00CF3287">
        <w:rPr>
          <w:sz w:val="20"/>
        </w:rPr>
        <w:t>.</w:t>
      </w:r>
    </w:p>
    <w:p w14:paraId="1AA9A041" w14:textId="0FE7291C" w:rsidR="00D65ABF" w:rsidRPr="00D65ABF" w:rsidRDefault="00D65ABF" w:rsidP="00D65ABF">
      <w:pPr>
        <w:pStyle w:val="Akapitzlist"/>
        <w:ind w:hanging="153"/>
        <w:rPr>
          <w:sz w:val="20"/>
        </w:rPr>
      </w:pPr>
      <w:r w:rsidRPr="00D65ABF">
        <w:rPr>
          <w:sz w:val="20"/>
        </w:rPr>
        <w:t xml:space="preserve">Część </w:t>
      </w:r>
      <w:r>
        <w:rPr>
          <w:sz w:val="20"/>
        </w:rPr>
        <w:t>2</w:t>
      </w:r>
      <w:r w:rsidRPr="00D65ABF">
        <w:rPr>
          <w:sz w:val="20"/>
        </w:rPr>
        <w:t xml:space="preserve">:  </w:t>
      </w:r>
      <w:r w:rsidR="00CF3287">
        <w:rPr>
          <w:b/>
          <w:bCs/>
          <w:sz w:val="20"/>
        </w:rPr>
        <w:t>7</w:t>
      </w:r>
      <w:r w:rsidRPr="00D65ABF">
        <w:rPr>
          <w:b/>
          <w:bCs/>
          <w:sz w:val="20"/>
        </w:rPr>
        <w:t xml:space="preserve"> 000,00 zł </w:t>
      </w:r>
      <w:r w:rsidRPr="00D65ABF">
        <w:rPr>
          <w:sz w:val="20"/>
        </w:rPr>
        <w:t xml:space="preserve">(słownie złotych: </w:t>
      </w:r>
      <w:r w:rsidR="00CF3287">
        <w:rPr>
          <w:sz w:val="20"/>
        </w:rPr>
        <w:t>siedem</w:t>
      </w:r>
      <w:r w:rsidR="003905A3">
        <w:rPr>
          <w:sz w:val="20"/>
        </w:rPr>
        <w:t xml:space="preserve"> tysięcy</w:t>
      </w:r>
      <w:r w:rsidRPr="00D65ABF">
        <w:rPr>
          <w:sz w:val="20"/>
        </w:rPr>
        <w:t xml:space="preserve"> złotych). </w:t>
      </w:r>
    </w:p>
    <w:p w14:paraId="284CAA5D" w14:textId="1C19F627" w:rsidR="00D65ABF" w:rsidRDefault="00D65ABF" w:rsidP="00D65ABF">
      <w:pPr>
        <w:pStyle w:val="Akapitzlist"/>
        <w:ind w:hanging="153"/>
        <w:rPr>
          <w:sz w:val="20"/>
        </w:rPr>
      </w:pPr>
      <w:r w:rsidRPr="00D65ABF">
        <w:rPr>
          <w:sz w:val="20"/>
        </w:rPr>
        <w:t xml:space="preserve">Część </w:t>
      </w:r>
      <w:r>
        <w:rPr>
          <w:sz w:val="20"/>
        </w:rPr>
        <w:t>3</w:t>
      </w:r>
      <w:r w:rsidRPr="00D65ABF">
        <w:rPr>
          <w:sz w:val="20"/>
        </w:rPr>
        <w:t>:</w:t>
      </w:r>
      <w:r w:rsidR="00CF3287">
        <w:rPr>
          <w:sz w:val="20"/>
        </w:rPr>
        <w:t xml:space="preserve"> </w:t>
      </w:r>
      <w:r w:rsidR="003759D0" w:rsidRPr="003759D0">
        <w:rPr>
          <w:sz w:val="20"/>
        </w:rPr>
        <w:t>nie dotyczy</w:t>
      </w:r>
      <w:r w:rsidR="00CF3287" w:rsidRPr="00CF3287">
        <w:rPr>
          <w:sz w:val="20"/>
        </w:rPr>
        <w:t>.</w:t>
      </w:r>
    </w:p>
    <w:p w14:paraId="120A724C" w14:textId="77777777" w:rsidR="00CF3287" w:rsidRPr="00D65ABF" w:rsidRDefault="00CF3287" w:rsidP="00D65ABF">
      <w:pPr>
        <w:pStyle w:val="Akapitzlist"/>
        <w:ind w:hanging="153"/>
        <w:rPr>
          <w:sz w:val="20"/>
        </w:rPr>
      </w:pP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2130EE62" w14:textId="77777777" w:rsidR="00F2557A" w:rsidRDefault="00F2557A" w:rsidP="00F2557A">
      <w:pPr>
        <w:spacing w:before="120" w:after="0" w:line="24" w:lineRule="atLeast"/>
        <w:jc w:val="both"/>
        <w:rPr>
          <w:sz w:val="20"/>
        </w:rPr>
      </w:pPr>
    </w:p>
    <w:p w14:paraId="17519D88" w14:textId="77777777" w:rsidR="00F2557A" w:rsidRPr="00F2557A" w:rsidRDefault="00F2557A" w:rsidP="00F2557A">
      <w:pPr>
        <w:spacing w:before="120" w:after="0" w:line="24" w:lineRule="atLeast"/>
        <w:jc w:val="both"/>
        <w:rPr>
          <w:sz w:val="20"/>
        </w:rPr>
      </w:pPr>
    </w:p>
    <w:p w14:paraId="58790766" w14:textId="77777777" w:rsidR="008F38F2"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lastRenderedPageBreak/>
        <w:t>Wadium w pieniądzu należy wnieść na konto:</w:t>
      </w:r>
    </w:p>
    <w:p w14:paraId="032B54DD" w14:textId="77777777" w:rsidR="00F2557A" w:rsidRPr="00C62503" w:rsidRDefault="00F2557A" w:rsidP="00F2557A">
      <w:pPr>
        <w:pStyle w:val="Akapitzlist"/>
        <w:spacing w:before="120" w:after="0" w:line="24" w:lineRule="atLeast"/>
        <w:ind w:left="567"/>
        <w:contextualSpacing w:val="0"/>
        <w:jc w:val="both"/>
        <w:rPr>
          <w:sz w:val="20"/>
        </w:rPr>
      </w:pP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3B413ED1"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A6546" w:rsidRPr="00AA6546">
        <w:rPr>
          <w:b/>
          <w:bCs/>
          <w:sz w:val="20"/>
        </w:rPr>
        <w:t>50 1240 6292 1111 0010 3590 2954</w:t>
      </w:r>
    </w:p>
    <w:p w14:paraId="1FF76FE5" w14:textId="689F3EB9" w:rsidR="008F38F2" w:rsidRDefault="008F38F2" w:rsidP="0035260F">
      <w:pPr>
        <w:autoSpaceDE w:val="0"/>
        <w:autoSpaceDN w:val="0"/>
        <w:spacing w:before="120" w:after="120" w:line="24" w:lineRule="atLeast"/>
        <w:ind w:left="567"/>
        <w:jc w:val="both"/>
        <w:rPr>
          <w:rFonts w:eastAsia="Times New Roman" w:cs="Calibri"/>
          <w:b/>
          <w:sz w:val="20"/>
          <w:szCs w:val="20"/>
        </w:rPr>
      </w:pPr>
      <w:r w:rsidRPr="0035260F">
        <w:rPr>
          <w:sz w:val="20"/>
          <w:szCs w:val="20"/>
        </w:rPr>
        <w:t xml:space="preserve">W tytule przelewu należy wpisać: </w:t>
      </w:r>
      <w:r w:rsidRPr="0035260F">
        <w:rPr>
          <w:b/>
          <w:bCs/>
          <w:sz w:val="20"/>
          <w:szCs w:val="20"/>
        </w:rPr>
        <w:t xml:space="preserve">WADIUM, nr postępowania </w:t>
      </w:r>
      <w:r w:rsidR="00AA6546" w:rsidRPr="0035260F">
        <w:rPr>
          <w:rFonts w:eastAsia="Times New Roman" w:cs="Calibri"/>
          <w:b/>
          <w:sz w:val="20"/>
          <w:szCs w:val="20"/>
        </w:rPr>
        <w:t>POST/DYS/OLD/GZ/0</w:t>
      </w:r>
      <w:r w:rsidR="002A7699" w:rsidRPr="0035260F">
        <w:rPr>
          <w:rFonts w:eastAsia="Times New Roman" w:cs="Calibri"/>
          <w:b/>
          <w:sz w:val="20"/>
          <w:szCs w:val="20"/>
        </w:rPr>
        <w:t>4</w:t>
      </w:r>
      <w:r w:rsidR="00CF3287" w:rsidRPr="0035260F">
        <w:rPr>
          <w:rFonts w:eastAsia="Times New Roman" w:cs="Calibri"/>
          <w:b/>
          <w:sz w:val="20"/>
          <w:szCs w:val="20"/>
        </w:rPr>
        <w:t>16</w:t>
      </w:r>
      <w:r w:rsidR="002A7699" w:rsidRPr="0035260F">
        <w:rPr>
          <w:rFonts w:eastAsia="Times New Roman" w:cs="Calibri"/>
          <w:b/>
          <w:sz w:val="20"/>
          <w:szCs w:val="20"/>
        </w:rPr>
        <w:t>0</w:t>
      </w:r>
      <w:r w:rsidR="00AA6546" w:rsidRPr="0035260F">
        <w:rPr>
          <w:rFonts w:eastAsia="Times New Roman" w:cs="Calibri"/>
          <w:b/>
          <w:sz w:val="20"/>
          <w:szCs w:val="20"/>
        </w:rPr>
        <w:t>/2025 część</w:t>
      </w:r>
      <w:r w:rsidR="00CF3287" w:rsidRPr="0035260F">
        <w:rPr>
          <w:rFonts w:eastAsia="Times New Roman" w:cs="Calibri"/>
          <w:b/>
          <w:sz w:val="20"/>
          <w:szCs w:val="20"/>
        </w:rPr>
        <w:t xml:space="preserve"> 2.</w:t>
      </w:r>
    </w:p>
    <w:p w14:paraId="23488EAD" w14:textId="77777777" w:rsidR="0035260F" w:rsidRPr="0035260F" w:rsidRDefault="0035260F" w:rsidP="0035260F">
      <w:pPr>
        <w:autoSpaceDE w:val="0"/>
        <w:autoSpaceDN w:val="0"/>
        <w:spacing w:before="120" w:after="120" w:line="24" w:lineRule="atLeast"/>
        <w:ind w:left="567"/>
        <w:jc w:val="both"/>
        <w:rPr>
          <w:sz w:val="20"/>
          <w:szCs w:val="20"/>
        </w:rPr>
      </w:pP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7A13544"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4E852E18"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664637FE"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5AB422D2" w14:textId="2EDEECFB" w:rsidR="008F38F2" w:rsidRPr="00E12BFB" w:rsidRDefault="00AA6546" w:rsidP="00AA6546">
      <w:pPr>
        <w:pStyle w:val="Nazwawymagania"/>
        <w:numPr>
          <w:ilvl w:val="0"/>
          <w:numId w:val="0"/>
        </w:numPr>
        <w:ind w:left="284"/>
        <w:jc w:val="center"/>
        <w:rPr>
          <w:rFonts w:asciiTheme="minorHAnsi" w:hAnsiTheme="minorHAnsi" w:cstheme="minorBidi"/>
          <w:sz w:val="20"/>
        </w:rPr>
      </w:pPr>
      <w:r w:rsidRPr="00F44156">
        <w:rPr>
          <w:rFonts w:asciiTheme="minorHAnsi" w:hAnsiTheme="minorHAnsi" w:cstheme="minorHAnsi"/>
          <w:b w:val="0"/>
          <w:sz w:val="20"/>
        </w:rPr>
        <w:t>90-021 Łódź</w:t>
      </w:r>
    </w:p>
    <w:p w14:paraId="4BA8AC0E" w14:textId="3D6E99B7" w:rsidR="008F38F2" w:rsidRPr="00E12BFB" w:rsidRDefault="008F38F2" w:rsidP="008F38F2">
      <w:pPr>
        <w:ind w:left="567"/>
        <w:rPr>
          <w:sz w:val="20"/>
        </w:rPr>
      </w:pPr>
      <w:r w:rsidRPr="00E12BFB">
        <w:rPr>
          <w:sz w:val="20"/>
        </w:rPr>
        <w:t xml:space="preserve">z dopiskiem: „dot. Oferty do Postępowania zakupowego nr </w:t>
      </w:r>
      <w:r w:rsidR="00AA6546" w:rsidRPr="00AA6546">
        <w:rPr>
          <w:sz w:val="20"/>
        </w:rPr>
        <w:t>POST/DYS/OLD/GZ/0</w:t>
      </w:r>
      <w:r w:rsidR="002A7699">
        <w:rPr>
          <w:sz w:val="20"/>
        </w:rPr>
        <w:t>4</w:t>
      </w:r>
      <w:r w:rsidR="00CF3287">
        <w:rPr>
          <w:sz w:val="20"/>
        </w:rPr>
        <w:t>16</w:t>
      </w:r>
      <w:r w:rsidR="002A7699">
        <w:rPr>
          <w:sz w:val="20"/>
        </w:rPr>
        <w:t>0</w:t>
      </w:r>
      <w:r w:rsidR="00AA6546" w:rsidRPr="00AA6546">
        <w:rPr>
          <w:sz w:val="20"/>
        </w:rPr>
        <w:t>/2025</w:t>
      </w:r>
      <w:r w:rsidR="00AA6546">
        <w:rPr>
          <w:sz w:val="20"/>
        </w:rPr>
        <w:t xml:space="preserve"> nazwa: „</w:t>
      </w:r>
      <w:r w:rsidR="00CF3287" w:rsidRPr="00CF3287">
        <w:rPr>
          <w:b/>
          <w:bCs/>
          <w:sz w:val="20"/>
        </w:rPr>
        <w:t>Wykonanie dokumentacji projektowej i robót budowlanych w branży elektroenergetycznej na terenie działania OŁD w RE Sieradz i RE Zgierz-Pabianice w podziale na 3 części.</w:t>
      </w:r>
      <w:r w:rsidRPr="00E12BFB">
        <w:rPr>
          <w:sz w:val="20"/>
        </w:rPr>
        <w:t>”</w:t>
      </w:r>
      <w:r w:rsidR="002A7699">
        <w:rPr>
          <w:sz w:val="20"/>
        </w:rPr>
        <w:t xml:space="preserve"> część </w:t>
      </w:r>
      <w:r w:rsidR="003759D0">
        <w:rPr>
          <w:sz w:val="20"/>
        </w:rPr>
        <w:t>2</w:t>
      </w:r>
      <w:r w:rsidR="002A7699">
        <w:rPr>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w:t>
      </w:r>
      <w:r w:rsidRPr="00C62503">
        <w:rPr>
          <w:sz w:val="20"/>
        </w:rPr>
        <w:lastRenderedPageBreak/>
        <w:t>Zamawiający zwraca wadium także w sytuacji, gdy Wykonawca wycofał Ofertę przed upływem terminu składania Ofert, Wykonawca został wykluczony, bądź Oferta Wykonawcy została odrzucona, bądź Oferta została złożona po terminie.</w:t>
      </w:r>
    </w:p>
    <w:p w14:paraId="190F97CA" w14:textId="3C6BF25E"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42" w:name="_Toc193111781"/>
      <w:r w:rsidRPr="00C62503">
        <w:t>PRZESŁANKI WYKLUCZENIA, WARUNKI UDZIAŁU W POSTĘPOWANIU ORAZ OPIS SPOSOBU OCENY SPEŁNIENIA TYCH WARUNKÓW</w:t>
      </w:r>
      <w:bookmarkEnd w:id="42"/>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43" w:name="_Toc193111782"/>
      <w:r w:rsidRPr="00C62503">
        <w:t>OPIS SPOSOBU PRZYGOTOWANIA OFERTY</w:t>
      </w:r>
      <w:bookmarkEnd w:id="43"/>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lastRenderedPageBreak/>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44" w:name="_Toc193111783"/>
      <w:r w:rsidRPr="00C62503">
        <w:t>WYJAŚNIENIA I MODYFIKACJA OGŁOSZENIA O ZAKUPIE I SWZ</w:t>
      </w:r>
      <w:bookmarkEnd w:id="44"/>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45"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45"/>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46"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46"/>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7"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7"/>
    </w:p>
    <w:p w14:paraId="5CEE6EF7" w14:textId="77777777" w:rsidR="008F38F2" w:rsidRPr="00C62503" w:rsidRDefault="008F38F2" w:rsidP="008F38F2">
      <w:pPr>
        <w:numPr>
          <w:ilvl w:val="1"/>
          <w:numId w:val="11"/>
        </w:numPr>
        <w:spacing w:before="120" w:after="120"/>
        <w:jc w:val="both"/>
        <w:outlineLvl w:val="0"/>
        <w:rPr>
          <w:sz w:val="20"/>
        </w:rPr>
      </w:pPr>
      <w:bookmarkStart w:id="48"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8"/>
    </w:p>
    <w:p w14:paraId="4223CF73" w14:textId="77777777" w:rsidR="008F38F2" w:rsidRPr="00C62503" w:rsidRDefault="008F38F2" w:rsidP="008F38F2">
      <w:pPr>
        <w:pStyle w:val="Nagwek1"/>
        <w:numPr>
          <w:ilvl w:val="0"/>
          <w:numId w:val="12"/>
        </w:numPr>
      </w:pPr>
      <w:bookmarkStart w:id="49" w:name="_Toc193111788"/>
      <w:r w:rsidRPr="00C62503">
        <w:lastRenderedPageBreak/>
        <w:t>OPIS SPOSOBU OBLICZANIA CENY</w:t>
      </w:r>
      <w:bookmarkEnd w:id="49"/>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50" w:name="_Toc193111789"/>
      <w:r w:rsidRPr="00C62503">
        <w:t>SPOSÓB POROZUMIEWANIA SIĘ Z WYKONAWCAMI</w:t>
      </w:r>
      <w:bookmarkEnd w:id="50"/>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4EF5658B" w:rsidR="008F38F2" w:rsidRPr="003759D0" w:rsidRDefault="003759D0" w:rsidP="003759D0">
      <w:pPr>
        <w:pStyle w:val="Akapitzlist"/>
        <w:numPr>
          <w:ilvl w:val="2"/>
          <w:numId w:val="13"/>
        </w:numPr>
        <w:ind w:left="1276" w:hanging="709"/>
        <w:rPr>
          <w:sz w:val="20"/>
        </w:rPr>
      </w:pPr>
      <w:r w:rsidRPr="003759D0">
        <w:rPr>
          <w:sz w:val="20"/>
        </w:rPr>
        <w:t>Piotr Pietruszewski, Wydział Zamówień Oddziału Łódź PGE Dystrybucja S.A., tel.: 42</w:t>
      </w:r>
      <w:r>
        <w:rPr>
          <w:sz w:val="20"/>
        </w:rPr>
        <w:t> </w:t>
      </w:r>
      <w:r w:rsidRPr="003759D0">
        <w:rPr>
          <w:sz w:val="20"/>
        </w:rPr>
        <w:t xml:space="preserve">675 15 85 (w godz. 8:00-14:00), e-mail: Piotr.Pietruszewski@pgedystrybucja.pl dodatkowo: Marzena.Baginska@pgedystrybucja.pl  </w:t>
      </w:r>
      <w:r w:rsidR="00035C61" w:rsidRPr="003759D0">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51" w:name="_Toc193111790"/>
      <w:r w:rsidRPr="00C62503">
        <w:t>MIEJSCE ORAZ TERMIN SKŁADANIA  OFERT</w:t>
      </w:r>
      <w:bookmarkEnd w:id="51"/>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3013567B"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A44B37">
        <w:rPr>
          <w:sz w:val="20"/>
          <w:highlight w:val="yellow"/>
        </w:rPr>
        <w:t>05</w:t>
      </w:r>
      <w:r w:rsidR="00712657" w:rsidRPr="003759D0">
        <w:rPr>
          <w:sz w:val="20"/>
          <w:highlight w:val="yellow"/>
        </w:rPr>
        <w:t>.12</w:t>
      </w:r>
      <w:r w:rsidR="00035C61" w:rsidRPr="003759D0">
        <w:rPr>
          <w:sz w:val="20"/>
          <w:highlight w:val="yellow"/>
        </w:rPr>
        <w:t>.2025</w:t>
      </w:r>
      <w:r w:rsidR="00A44B37">
        <w:rPr>
          <w:sz w:val="20"/>
          <w:highlight w:val="yellow"/>
        </w:rPr>
        <w:t xml:space="preserve"> </w:t>
      </w:r>
      <w:r w:rsidR="00035C61" w:rsidRPr="003759D0">
        <w:rPr>
          <w:sz w:val="20"/>
          <w:highlight w:val="yellow"/>
        </w:rPr>
        <w:t>r.</w:t>
      </w:r>
      <w:r w:rsidRPr="003759D0">
        <w:rPr>
          <w:sz w:val="20"/>
          <w:highlight w:val="yellow"/>
        </w:rPr>
        <w:t xml:space="preserve"> do godz. </w:t>
      </w:r>
      <w:r w:rsidR="00035C61" w:rsidRPr="003759D0">
        <w:rPr>
          <w:sz w:val="20"/>
          <w:highlight w:val="yellow"/>
        </w:rPr>
        <w:t>9:00</w:t>
      </w:r>
      <w:r w:rsidRPr="003759D0">
        <w:rPr>
          <w:sz w:val="20"/>
          <w:highlight w:val="yellow"/>
        </w:rPr>
        <w:t>.</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2" w:name="_Toc193111791"/>
      <w:r w:rsidRPr="00C62503">
        <w:t>TERMIN ZWIĄZANIA OFERTĄ</w:t>
      </w:r>
      <w:bookmarkEnd w:id="52"/>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3" w:name="_Toc193111792"/>
      <w:r w:rsidRPr="00C62503">
        <w:t>INFORMACJE DOTYCZĄCE OCENY OFERT</w:t>
      </w:r>
      <w:bookmarkEnd w:id="53"/>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4" w:name="_Toc193111793"/>
      <w:r w:rsidRPr="00C62503">
        <w:t>ZABEZPIECZENIE NALEŻYTEGO WYKONANIA UMOWY</w:t>
      </w:r>
      <w:bookmarkEnd w:id="54"/>
    </w:p>
    <w:p w14:paraId="4D399508" w14:textId="77777777" w:rsidR="00035C61" w:rsidRPr="0035260F" w:rsidRDefault="008F38F2" w:rsidP="00CE336E">
      <w:pPr>
        <w:pStyle w:val="Akapitzlist"/>
        <w:numPr>
          <w:ilvl w:val="1"/>
          <w:numId w:val="18"/>
        </w:numPr>
        <w:spacing w:before="120" w:after="120" w:line="24" w:lineRule="atLeast"/>
        <w:ind w:left="709" w:hanging="709"/>
        <w:contextualSpacing w:val="0"/>
        <w:jc w:val="both"/>
        <w:rPr>
          <w:sz w:val="20"/>
        </w:rPr>
      </w:pPr>
      <w:r w:rsidRPr="00035C61">
        <w:rPr>
          <w:sz w:val="20"/>
        </w:rPr>
        <w:t xml:space="preserve">Zamawiający </w:t>
      </w:r>
      <w:r w:rsidRPr="00035C61">
        <w:rPr>
          <w:b/>
          <w:sz w:val="20"/>
        </w:rPr>
        <w:t>wymaga</w:t>
      </w:r>
      <w:r w:rsidRPr="00035C61">
        <w:rPr>
          <w:sz w:val="20"/>
        </w:rPr>
        <w:t xml:space="preserve"> wniesienia zabezpieczenia należytego wykonania umowy w </w:t>
      </w:r>
      <w:r w:rsidRPr="0035260F">
        <w:rPr>
          <w:sz w:val="20"/>
        </w:rPr>
        <w:t xml:space="preserve">wysokości </w:t>
      </w:r>
    </w:p>
    <w:p w14:paraId="4E31E11E" w14:textId="202D971B" w:rsidR="00035C61" w:rsidRPr="0035260F" w:rsidRDefault="00035C61" w:rsidP="00035C61">
      <w:pPr>
        <w:pStyle w:val="Akapitzlist"/>
        <w:spacing w:before="120" w:after="120" w:line="24" w:lineRule="atLeast"/>
        <w:ind w:left="709"/>
        <w:contextualSpacing w:val="0"/>
        <w:jc w:val="both"/>
        <w:rPr>
          <w:b/>
          <w:bCs/>
          <w:sz w:val="20"/>
        </w:rPr>
      </w:pPr>
      <w:r w:rsidRPr="0035260F">
        <w:rPr>
          <w:b/>
          <w:bCs/>
          <w:sz w:val="20"/>
        </w:rPr>
        <w:t xml:space="preserve">Część 1: </w:t>
      </w:r>
      <w:r w:rsidR="0035260F" w:rsidRPr="0035260F">
        <w:rPr>
          <w:b/>
          <w:bCs/>
          <w:sz w:val="20"/>
        </w:rPr>
        <w:t>nie dotyczy.</w:t>
      </w:r>
    </w:p>
    <w:p w14:paraId="21B7B98F" w14:textId="324C00A2" w:rsidR="008F38F2" w:rsidRPr="0035260F" w:rsidRDefault="00035C61" w:rsidP="00035C61">
      <w:pPr>
        <w:pStyle w:val="Akapitzlist"/>
        <w:spacing w:before="120" w:after="120" w:line="24" w:lineRule="atLeast"/>
        <w:ind w:left="709"/>
        <w:contextualSpacing w:val="0"/>
        <w:jc w:val="both"/>
        <w:rPr>
          <w:b/>
          <w:bCs/>
          <w:sz w:val="20"/>
        </w:rPr>
      </w:pPr>
      <w:r w:rsidRPr="0035260F">
        <w:rPr>
          <w:b/>
          <w:bCs/>
          <w:sz w:val="20"/>
        </w:rPr>
        <w:t xml:space="preserve">Część 2: </w:t>
      </w:r>
      <w:r w:rsidR="0035260F" w:rsidRPr="0035260F">
        <w:rPr>
          <w:b/>
          <w:bCs/>
          <w:sz w:val="20"/>
        </w:rPr>
        <w:t>1</w:t>
      </w:r>
      <w:r w:rsidRPr="0035260F">
        <w:rPr>
          <w:b/>
          <w:bCs/>
          <w:sz w:val="20"/>
        </w:rPr>
        <w:t xml:space="preserve"> % całkowitej ceny ofertowej brutto</w:t>
      </w:r>
      <w:r w:rsidR="0035260F">
        <w:rPr>
          <w:b/>
          <w:bCs/>
          <w:sz w:val="20"/>
        </w:rPr>
        <w:t>.</w:t>
      </w:r>
    </w:p>
    <w:p w14:paraId="2E86EAF3" w14:textId="58812664" w:rsidR="00035C61" w:rsidRPr="00035C61" w:rsidRDefault="00035C61" w:rsidP="0035260F">
      <w:pPr>
        <w:pStyle w:val="Akapitzlist"/>
        <w:spacing w:before="120" w:after="120" w:line="24" w:lineRule="atLeast"/>
        <w:ind w:left="709"/>
        <w:contextualSpacing w:val="0"/>
        <w:jc w:val="both"/>
        <w:rPr>
          <w:sz w:val="20"/>
        </w:rPr>
      </w:pPr>
      <w:r w:rsidRPr="0035260F">
        <w:rPr>
          <w:b/>
          <w:bCs/>
          <w:sz w:val="20"/>
        </w:rPr>
        <w:t xml:space="preserve">Część 3: </w:t>
      </w:r>
      <w:r w:rsidR="0035260F" w:rsidRPr="0035260F">
        <w:rPr>
          <w:b/>
          <w:bCs/>
          <w:sz w:val="20"/>
        </w:rPr>
        <w:t>nie dotyczy.</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5FA5C52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 xml:space="preserve">Zabezpieczenie może być wniesione w formie pieniężnej (przelewem na rachunek bankowy Zamawiającego: </w:t>
      </w:r>
      <w:r w:rsidR="00035C61" w:rsidRPr="00035C61">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DC9320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035C61">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5" w:name="_Toc193111794"/>
      <w:r w:rsidRPr="00C62503">
        <w:t>INFORMACJE DOTYCZĄCE ZAWARCIA UMOWY</w:t>
      </w:r>
      <w:bookmarkEnd w:id="55"/>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6" w:name="_Toc193111795"/>
      <w:r w:rsidRPr="00C62503">
        <w:t>DODATKOWE INFORMACJE</w:t>
      </w:r>
      <w:bookmarkEnd w:id="56"/>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lastRenderedPageBreak/>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7" w:name="_Toc193111796"/>
      <w:r w:rsidRPr="00C62503">
        <w:t>AUKCJA ELEKTRONICZNA/NEGOCJACJE HANDLOWE</w:t>
      </w:r>
      <w:bookmarkEnd w:id="57"/>
    </w:p>
    <w:p w14:paraId="6C261AB4" w14:textId="77777777" w:rsidR="007A4D31" w:rsidRDefault="007A4D31" w:rsidP="0035260F">
      <w:pPr>
        <w:pStyle w:val="Tekstpodstawowy"/>
        <w:numPr>
          <w:ilvl w:val="1"/>
          <w:numId w:val="23"/>
        </w:numPr>
        <w:shd w:val="clear" w:color="auto" w:fill="FFFFFF"/>
        <w:tabs>
          <w:tab w:val="left" w:pos="851"/>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5E563731"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8" w:name="_Toc193111797"/>
      <w:r w:rsidRPr="008F38F2">
        <w:t>SYSTEM ZAKUPOWY</w:t>
      </w:r>
      <w:bookmarkEnd w:id="58"/>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9"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9"/>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70265407" w:rsidR="008F38F2" w:rsidRPr="00C62503" w:rsidRDefault="008F38F2" w:rsidP="005C6A30">
      <w:pPr>
        <w:spacing w:before="120" w:line="24" w:lineRule="atLeast"/>
        <w:ind w:left="2410" w:hanging="1843"/>
        <w:jc w:val="both"/>
        <w:rPr>
          <w:sz w:val="20"/>
        </w:rPr>
      </w:pPr>
      <w:r w:rsidRPr="00C62503">
        <w:rPr>
          <w:b/>
          <w:bCs/>
          <w:sz w:val="20"/>
        </w:rPr>
        <w:t xml:space="preserve">Załącznik nr </w:t>
      </w:r>
      <w:r w:rsidR="005C6A30">
        <w:rPr>
          <w:b/>
          <w:bCs/>
          <w:sz w:val="20"/>
        </w:rPr>
        <w:t>9</w:t>
      </w:r>
      <w:r w:rsidRPr="00C62503">
        <w:rPr>
          <w:sz w:val="20"/>
        </w:rPr>
        <w:t xml:space="preserve"> - Ankieta weryfikacji Wykonawcy w zakresie zapewnienia gwarancji bezpieczeństwa przetwarzania danych osobowych </w:t>
      </w:r>
      <w:bookmarkEnd w:id="27"/>
    </w:p>
    <w:sectPr w:rsidR="008F38F2" w:rsidRPr="00C62503" w:rsidSect="006C12AE">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64E900ED"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6C12AE">
            <w:rPr>
              <w:rFonts w:asciiTheme="majorHAnsi" w:hAnsiTheme="majorHAnsi"/>
              <w:color w:val="000000" w:themeColor="text1"/>
              <w:sz w:val="14"/>
              <w:szCs w:val="18"/>
            </w:rPr>
            <w:t>4</w:t>
          </w:r>
          <w:r w:rsidR="00AF3325">
            <w:rPr>
              <w:rFonts w:asciiTheme="majorHAnsi" w:hAnsiTheme="majorHAnsi"/>
              <w:color w:val="000000" w:themeColor="text1"/>
              <w:sz w:val="14"/>
              <w:szCs w:val="18"/>
            </w:rPr>
            <w:t>160</w:t>
          </w:r>
          <w:r w:rsidRPr="00BF7B08">
            <w:rPr>
              <w:rFonts w:asciiTheme="majorHAnsi" w:hAnsiTheme="majorHAnsi"/>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8BA95E"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ED072B">
            <w:rPr>
              <w:rFonts w:asciiTheme="majorHAnsi" w:hAnsiTheme="majorHAnsi"/>
              <w:color w:val="000000" w:themeColor="text1"/>
              <w:sz w:val="14"/>
              <w:szCs w:val="18"/>
            </w:rPr>
            <w:t>4014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5A8D"/>
    <w:rsid w:val="00027947"/>
    <w:rsid w:val="00033582"/>
    <w:rsid w:val="00035C61"/>
    <w:rsid w:val="00036B40"/>
    <w:rsid w:val="00036D76"/>
    <w:rsid w:val="00040B6D"/>
    <w:rsid w:val="00051B85"/>
    <w:rsid w:val="00054A92"/>
    <w:rsid w:val="00056904"/>
    <w:rsid w:val="000572D8"/>
    <w:rsid w:val="00057816"/>
    <w:rsid w:val="00060EAD"/>
    <w:rsid w:val="00061676"/>
    <w:rsid w:val="00070A58"/>
    <w:rsid w:val="00071C98"/>
    <w:rsid w:val="00072ADB"/>
    <w:rsid w:val="0009045E"/>
    <w:rsid w:val="00094799"/>
    <w:rsid w:val="00094EB9"/>
    <w:rsid w:val="00096510"/>
    <w:rsid w:val="0009662A"/>
    <w:rsid w:val="000974B1"/>
    <w:rsid w:val="000A15BF"/>
    <w:rsid w:val="000B0DBD"/>
    <w:rsid w:val="000B2567"/>
    <w:rsid w:val="000B32B1"/>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06B3"/>
    <w:rsid w:val="002067F1"/>
    <w:rsid w:val="002161D3"/>
    <w:rsid w:val="00217A0B"/>
    <w:rsid w:val="00224257"/>
    <w:rsid w:val="0024291C"/>
    <w:rsid w:val="00246644"/>
    <w:rsid w:val="00257F22"/>
    <w:rsid w:val="00264A06"/>
    <w:rsid w:val="00265B9D"/>
    <w:rsid w:val="00270752"/>
    <w:rsid w:val="002743D5"/>
    <w:rsid w:val="002748E1"/>
    <w:rsid w:val="002768AC"/>
    <w:rsid w:val="002A3129"/>
    <w:rsid w:val="002A48F7"/>
    <w:rsid w:val="002A7699"/>
    <w:rsid w:val="002B51FD"/>
    <w:rsid w:val="002B5C62"/>
    <w:rsid w:val="002C1559"/>
    <w:rsid w:val="002C470F"/>
    <w:rsid w:val="002D3B2A"/>
    <w:rsid w:val="002D4CAD"/>
    <w:rsid w:val="002F10CA"/>
    <w:rsid w:val="00303C67"/>
    <w:rsid w:val="00304DC0"/>
    <w:rsid w:val="00310CB3"/>
    <w:rsid w:val="00322C96"/>
    <w:rsid w:val="00324FE3"/>
    <w:rsid w:val="00347E8D"/>
    <w:rsid w:val="0035260F"/>
    <w:rsid w:val="003545BC"/>
    <w:rsid w:val="00362C4E"/>
    <w:rsid w:val="00366FFB"/>
    <w:rsid w:val="00371A75"/>
    <w:rsid w:val="00375780"/>
    <w:rsid w:val="003759D0"/>
    <w:rsid w:val="00387A0D"/>
    <w:rsid w:val="003903C2"/>
    <w:rsid w:val="003905A3"/>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2C6"/>
    <w:rsid w:val="004D63D5"/>
    <w:rsid w:val="004E1AB0"/>
    <w:rsid w:val="004E7573"/>
    <w:rsid w:val="004F0C4A"/>
    <w:rsid w:val="004F20AD"/>
    <w:rsid w:val="004F6B10"/>
    <w:rsid w:val="00517830"/>
    <w:rsid w:val="00520308"/>
    <w:rsid w:val="00535E9B"/>
    <w:rsid w:val="005453F1"/>
    <w:rsid w:val="00551553"/>
    <w:rsid w:val="00551FB7"/>
    <w:rsid w:val="005563FF"/>
    <w:rsid w:val="00562E63"/>
    <w:rsid w:val="00574D7E"/>
    <w:rsid w:val="005821A1"/>
    <w:rsid w:val="00582CE9"/>
    <w:rsid w:val="0058794A"/>
    <w:rsid w:val="0059105B"/>
    <w:rsid w:val="0059192E"/>
    <w:rsid w:val="005932BA"/>
    <w:rsid w:val="0059655C"/>
    <w:rsid w:val="005A14D5"/>
    <w:rsid w:val="005A354D"/>
    <w:rsid w:val="005B24A8"/>
    <w:rsid w:val="005B2B6D"/>
    <w:rsid w:val="005B3F04"/>
    <w:rsid w:val="005B6DC6"/>
    <w:rsid w:val="005C6812"/>
    <w:rsid w:val="005C6A30"/>
    <w:rsid w:val="005D118B"/>
    <w:rsid w:val="005D2D85"/>
    <w:rsid w:val="005D4762"/>
    <w:rsid w:val="005D74EB"/>
    <w:rsid w:val="005E4AA3"/>
    <w:rsid w:val="005E79E5"/>
    <w:rsid w:val="00623B01"/>
    <w:rsid w:val="00625BB0"/>
    <w:rsid w:val="006261BB"/>
    <w:rsid w:val="00631D58"/>
    <w:rsid w:val="006341E5"/>
    <w:rsid w:val="00637DF7"/>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12AE"/>
    <w:rsid w:val="006C4791"/>
    <w:rsid w:val="006C4B70"/>
    <w:rsid w:val="006C6089"/>
    <w:rsid w:val="006D16F1"/>
    <w:rsid w:val="006E100D"/>
    <w:rsid w:val="006E2000"/>
    <w:rsid w:val="006E5EF6"/>
    <w:rsid w:val="006F317F"/>
    <w:rsid w:val="006F5F72"/>
    <w:rsid w:val="00710355"/>
    <w:rsid w:val="00712657"/>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3F90"/>
    <w:rsid w:val="00794EFB"/>
    <w:rsid w:val="007A1B94"/>
    <w:rsid w:val="007A4D31"/>
    <w:rsid w:val="007B094C"/>
    <w:rsid w:val="007B0FF0"/>
    <w:rsid w:val="007B50D8"/>
    <w:rsid w:val="007C6687"/>
    <w:rsid w:val="007C67FA"/>
    <w:rsid w:val="007D0675"/>
    <w:rsid w:val="007D1209"/>
    <w:rsid w:val="00812E3F"/>
    <w:rsid w:val="008130D5"/>
    <w:rsid w:val="0081735D"/>
    <w:rsid w:val="008217CE"/>
    <w:rsid w:val="00827A7E"/>
    <w:rsid w:val="00831596"/>
    <w:rsid w:val="00833EC9"/>
    <w:rsid w:val="00842578"/>
    <w:rsid w:val="00847B49"/>
    <w:rsid w:val="00852695"/>
    <w:rsid w:val="008528D3"/>
    <w:rsid w:val="008548B7"/>
    <w:rsid w:val="00857549"/>
    <w:rsid w:val="008605FD"/>
    <w:rsid w:val="008707CC"/>
    <w:rsid w:val="00884D47"/>
    <w:rsid w:val="00897B32"/>
    <w:rsid w:val="008A7413"/>
    <w:rsid w:val="008B6316"/>
    <w:rsid w:val="008C5E9B"/>
    <w:rsid w:val="008C619A"/>
    <w:rsid w:val="008C6373"/>
    <w:rsid w:val="008C75AB"/>
    <w:rsid w:val="008D3AB0"/>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AB"/>
    <w:rsid w:val="00A43299"/>
    <w:rsid w:val="00A44B37"/>
    <w:rsid w:val="00A57E04"/>
    <w:rsid w:val="00A6049B"/>
    <w:rsid w:val="00A730B9"/>
    <w:rsid w:val="00A7626A"/>
    <w:rsid w:val="00A809BD"/>
    <w:rsid w:val="00A81CFB"/>
    <w:rsid w:val="00A85D6F"/>
    <w:rsid w:val="00AA134E"/>
    <w:rsid w:val="00AA3417"/>
    <w:rsid w:val="00AA6546"/>
    <w:rsid w:val="00AB5621"/>
    <w:rsid w:val="00AB78A2"/>
    <w:rsid w:val="00AC4A8D"/>
    <w:rsid w:val="00AC5A4C"/>
    <w:rsid w:val="00AD5D81"/>
    <w:rsid w:val="00AE062F"/>
    <w:rsid w:val="00AE0670"/>
    <w:rsid w:val="00AE1A85"/>
    <w:rsid w:val="00AE5E48"/>
    <w:rsid w:val="00AF30DB"/>
    <w:rsid w:val="00AF3325"/>
    <w:rsid w:val="00AF78FE"/>
    <w:rsid w:val="00AF7E7E"/>
    <w:rsid w:val="00B0459E"/>
    <w:rsid w:val="00B05D63"/>
    <w:rsid w:val="00B05E1A"/>
    <w:rsid w:val="00B10201"/>
    <w:rsid w:val="00B10A71"/>
    <w:rsid w:val="00B17A2B"/>
    <w:rsid w:val="00B25861"/>
    <w:rsid w:val="00B260E3"/>
    <w:rsid w:val="00B3053E"/>
    <w:rsid w:val="00B31C09"/>
    <w:rsid w:val="00B3619B"/>
    <w:rsid w:val="00B379DE"/>
    <w:rsid w:val="00B422BD"/>
    <w:rsid w:val="00B44488"/>
    <w:rsid w:val="00B505C0"/>
    <w:rsid w:val="00B57759"/>
    <w:rsid w:val="00B62B32"/>
    <w:rsid w:val="00B67333"/>
    <w:rsid w:val="00B67FA9"/>
    <w:rsid w:val="00B74ECE"/>
    <w:rsid w:val="00B74FE1"/>
    <w:rsid w:val="00B76CD7"/>
    <w:rsid w:val="00B801D6"/>
    <w:rsid w:val="00B83A96"/>
    <w:rsid w:val="00B83F8A"/>
    <w:rsid w:val="00BA0AAA"/>
    <w:rsid w:val="00BA0FF4"/>
    <w:rsid w:val="00BA5673"/>
    <w:rsid w:val="00BB0255"/>
    <w:rsid w:val="00BB180C"/>
    <w:rsid w:val="00BC3599"/>
    <w:rsid w:val="00BC5B10"/>
    <w:rsid w:val="00BD1D08"/>
    <w:rsid w:val="00BE0AE4"/>
    <w:rsid w:val="00BE2304"/>
    <w:rsid w:val="00BE38BB"/>
    <w:rsid w:val="00BF7B08"/>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CF3287"/>
    <w:rsid w:val="00D03C12"/>
    <w:rsid w:val="00D06A87"/>
    <w:rsid w:val="00D10930"/>
    <w:rsid w:val="00D1247E"/>
    <w:rsid w:val="00D206B4"/>
    <w:rsid w:val="00D21BCE"/>
    <w:rsid w:val="00D46255"/>
    <w:rsid w:val="00D516C1"/>
    <w:rsid w:val="00D56646"/>
    <w:rsid w:val="00D6344F"/>
    <w:rsid w:val="00D65ABF"/>
    <w:rsid w:val="00D76233"/>
    <w:rsid w:val="00D80E4A"/>
    <w:rsid w:val="00D9793B"/>
    <w:rsid w:val="00DA30E5"/>
    <w:rsid w:val="00DA64DB"/>
    <w:rsid w:val="00DB1E5E"/>
    <w:rsid w:val="00DB4140"/>
    <w:rsid w:val="00DC23EB"/>
    <w:rsid w:val="00DC76F0"/>
    <w:rsid w:val="00DC7E48"/>
    <w:rsid w:val="00DD06C0"/>
    <w:rsid w:val="00DE1789"/>
    <w:rsid w:val="00DE21CB"/>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072B"/>
    <w:rsid w:val="00ED2FD4"/>
    <w:rsid w:val="00EE5E2C"/>
    <w:rsid w:val="00EF3D80"/>
    <w:rsid w:val="00F01E75"/>
    <w:rsid w:val="00F21DD8"/>
    <w:rsid w:val="00F25128"/>
    <w:rsid w:val="00F2557A"/>
    <w:rsid w:val="00F32BD1"/>
    <w:rsid w:val="00F3473C"/>
    <w:rsid w:val="00F377D2"/>
    <w:rsid w:val="00F41039"/>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46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64468">
      <w:bodyDiv w:val="1"/>
      <w:marLeft w:val="0"/>
      <w:marRight w:val="0"/>
      <w:marTop w:val="0"/>
      <w:marBottom w:val="0"/>
      <w:divBdr>
        <w:top w:val="none" w:sz="0" w:space="0" w:color="auto"/>
        <w:left w:val="none" w:sz="0" w:space="0" w:color="auto"/>
        <w:bottom w:val="none" w:sz="0" w:space="0" w:color="auto"/>
        <w:right w:val="none" w:sz="0" w:space="0" w:color="auto"/>
      </w:divBdr>
    </w:div>
    <w:div w:id="134222430">
      <w:bodyDiv w:val="1"/>
      <w:marLeft w:val="0"/>
      <w:marRight w:val="0"/>
      <w:marTop w:val="0"/>
      <w:marBottom w:val="0"/>
      <w:divBdr>
        <w:top w:val="none" w:sz="0" w:space="0" w:color="auto"/>
        <w:left w:val="none" w:sz="0" w:space="0" w:color="auto"/>
        <w:bottom w:val="none" w:sz="0" w:space="0" w:color="auto"/>
        <w:right w:val="none" w:sz="0" w:space="0" w:color="auto"/>
      </w:divBdr>
    </w:div>
    <w:div w:id="403995193">
      <w:bodyDiv w:val="1"/>
      <w:marLeft w:val="0"/>
      <w:marRight w:val="0"/>
      <w:marTop w:val="0"/>
      <w:marBottom w:val="0"/>
      <w:divBdr>
        <w:top w:val="none" w:sz="0" w:space="0" w:color="auto"/>
        <w:left w:val="none" w:sz="0" w:space="0" w:color="auto"/>
        <w:bottom w:val="none" w:sz="0" w:space="0" w:color="auto"/>
        <w:right w:val="none" w:sz="0" w:space="0" w:color="auto"/>
      </w:divBdr>
    </w:div>
    <w:div w:id="421921143">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495336029">
      <w:bodyDiv w:val="1"/>
      <w:marLeft w:val="0"/>
      <w:marRight w:val="0"/>
      <w:marTop w:val="0"/>
      <w:marBottom w:val="0"/>
      <w:divBdr>
        <w:top w:val="none" w:sz="0" w:space="0" w:color="auto"/>
        <w:left w:val="none" w:sz="0" w:space="0" w:color="auto"/>
        <w:bottom w:val="none" w:sz="0" w:space="0" w:color="auto"/>
        <w:right w:val="none" w:sz="0" w:space="0" w:color="auto"/>
      </w:divBdr>
    </w:div>
    <w:div w:id="1896501432">
      <w:bodyDiv w:val="1"/>
      <w:marLeft w:val="0"/>
      <w:marRight w:val="0"/>
      <w:marTop w:val="0"/>
      <w:marBottom w:val="0"/>
      <w:divBdr>
        <w:top w:val="none" w:sz="0" w:space="0" w:color="auto"/>
        <w:left w:val="none" w:sz="0" w:space="0" w:color="auto"/>
        <w:bottom w:val="none" w:sz="0" w:space="0" w:color="auto"/>
        <w:right w:val="none" w:sz="0" w:space="0" w:color="auto"/>
      </w:divBdr>
    </w:div>
    <w:div w:id="2055885380">
      <w:bodyDiv w:val="1"/>
      <w:marLeft w:val="0"/>
      <w:marRight w:val="0"/>
      <w:marTop w:val="0"/>
      <w:marBottom w:val="0"/>
      <w:divBdr>
        <w:top w:val="none" w:sz="0" w:space="0" w:color="auto"/>
        <w:left w:val="none" w:sz="0" w:space="0" w:color="auto"/>
        <w:bottom w:val="none" w:sz="0" w:space="0" w:color="auto"/>
        <w:right w:val="none" w:sz="0" w:space="0" w:color="auto"/>
      </w:divBdr>
    </w:div>
    <w:div w:id="206872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 PROC_SWZ_RB.docx</dmsv2BaseFileName>
    <dmsv2BaseDisplayName xmlns="http://schemas.microsoft.com/sharepoint/v3">0 PROC_SWZ_RB</dmsv2BaseDisplayName>
    <dmsv2SWPP2ObjectNumber xmlns="http://schemas.microsoft.com/sharepoint/v3">POST/DYS/OLD/GZ/04160/2025                        </dmsv2SWPP2ObjectNumber>
    <dmsv2SWPP2SumMD5 xmlns="http://schemas.microsoft.com/sharepoint/v3">0b3b118f74763881fdf31d20b80b2efe</dmsv2SWPP2SumMD5>
    <dmsv2BaseMoved xmlns="http://schemas.microsoft.com/sharepoint/v3">false</dmsv2BaseMoved>
    <dmsv2BaseIsSensitive xmlns="http://schemas.microsoft.com/sharepoint/v3">true</dmsv2BaseIsSensitive>
    <dmsv2SWPP2IDSWPP2 xmlns="http://schemas.microsoft.com/sharepoint/v3">699136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23770399</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DPFVW34YURAE-1996658973-7986</_dlc_DocId>
    <_dlc_DocIdUrl xmlns="a19cb1c7-c5c7-46d4-85ae-d83685407bba">
      <Url>https://swpp2.dms.gkpge.pl/sites/40/_layouts/15/DocIdRedir.aspx?ID=DPFVW34YURAE-1996658973-7986</Url>
      <Description>DPFVW34YURAE-1996658973-7986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DBDC8753-E587-41F3-B5DD-98F99464ACDE}"/>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E5C0A35-E71D-4025-843C-4C009A244891}"/>
</file>

<file path=docProps/app.xml><?xml version="1.0" encoding="utf-8"?>
<Properties xmlns="http://schemas.openxmlformats.org/officeDocument/2006/extended-properties" xmlns:vt="http://schemas.openxmlformats.org/officeDocument/2006/docPropsVTypes">
  <Template>PGE word swz test.dotx</Template>
  <TotalTime>149</TotalTime>
  <Pages>13</Pages>
  <Words>5120</Words>
  <Characters>30721</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4</cp:revision>
  <cp:lastPrinted>2024-07-15T11:21:00Z</cp:lastPrinted>
  <dcterms:created xsi:type="dcterms:W3CDTF">2025-11-19T05:36:00Z</dcterms:created>
  <dcterms:modified xsi:type="dcterms:W3CDTF">2025-11-20T05:57:00Z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a6c20b4c-880e-457b-80da-cc14afdb2475</vt:lpwstr>
  </property>
</Properties>
</file>